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242045" w14:paraId="68F6D387" w14:textId="77777777" w:rsidTr="00330A38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8E8384" w14:textId="77777777" w:rsidR="00242045" w:rsidRDefault="00242045" w:rsidP="00330A38">
            <w:r>
              <w:rPr>
                <w:b/>
                <w:bCs/>
              </w:rPr>
              <w:t>Fraktion DIE LINKE. in der BVV Spandau</w:t>
            </w:r>
            <w:r>
              <w:t xml:space="preserve"> </w:t>
            </w:r>
            <w:r>
              <w:br/>
              <w:t>Rathaus Spandau</w:t>
            </w:r>
          </w:p>
          <w:p w14:paraId="07583F77" w14:textId="77777777" w:rsidR="00242045" w:rsidRDefault="00242045" w:rsidP="00330A38">
            <w:r>
              <w:t>Carl-Schurz-Str. 2/6</w:t>
            </w:r>
          </w:p>
          <w:p w14:paraId="5F8769E8" w14:textId="77777777" w:rsidR="00242045" w:rsidRDefault="00242045" w:rsidP="00330A38">
            <w:pPr>
              <w:rPr>
                <w:b/>
                <w:bCs/>
              </w:rPr>
            </w:pPr>
            <w:r>
              <w:t>13597 Berlin</w:t>
            </w:r>
          </w:p>
        </w:tc>
      </w:tr>
    </w:tbl>
    <w:p w14:paraId="601DD19C" w14:textId="77777777" w:rsidR="00242045" w:rsidRDefault="00242045" w:rsidP="00242045">
      <w:pPr>
        <w:spacing w:after="0"/>
      </w:pPr>
      <w:r>
        <w:rPr>
          <w:noProof/>
          <w:lang w:eastAsia="de-DE"/>
        </w:rPr>
        <w:drawing>
          <wp:anchor distT="0" distB="5715" distL="0" distR="5715" simplePos="0" relativeHeight="251659264" behindDoc="0" locked="0" layoutInCell="1" allowOverlap="1" wp14:anchorId="3DB49D87" wp14:editId="550C132B">
            <wp:simplePos x="0" y="0"/>
            <wp:positionH relativeFrom="margin">
              <wp:align>right</wp:align>
            </wp:positionH>
            <wp:positionV relativeFrom="paragraph">
              <wp:posOffset>-735965</wp:posOffset>
            </wp:positionV>
            <wp:extent cx="2032635" cy="1444625"/>
            <wp:effectExtent l="0" t="0" r="5715" b="3175"/>
            <wp:wrapSquare wrapText="largest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4" b="14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1"/>
        <w:gridCol w:w="2446"/>
      </w:tblGrid>
      <w:tr w:rsidR="00242045" w14:paraId="214351E5" w14:textId="77777777" w:rsidTr="00330A38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F3944" w14:textId="77777777" w:rsidR="00242045" w:rsidRDefault="00242045" w:rsidP="00330A38">
            <w:r>
              <w:t>Telefon: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4DF9D" w14:textId="77777777" w:rsidR="00242045" w:rsidRDefault="00242045" w:rsidP="00330A38">
            <w:r>
              <w:t>(030) 90279 2224</w:t>
            </w:r>
          </w:p>
        </w:tc>
      </w:tr>
      <w:tr w:rsidR="00242045" w14:paraId="5C99FE4F" w14:textId="77777777" w:rsidTr="00330A38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97916" w14:textId="77777777" w:rsidR="00242045" w:rsidRDefault="00242045" w:rsidP="00330A38">
            <w:r>
              <w:t>Fax: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711FE" w14:textId="77777777" w:rsidR="00242045" w:rsidRDefault="00242045" w:rsidP="00330A38">
            <w:r>
              <w:t>(030) 90279 2227</w:t>
            </w:r>
          </w:p>
        </w:tc>
      </w:tr>
      <w:tr w:rsidR="00242045" w14:paraId="087931D6" w14:textId="77777777" w:rsidTr="00330A38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BE1004" w14:textId="77777777" w:rsidR="00242045" w:rsidRDefault="00242045" w:rsidP="00330A38">
            <w:r>
              <w:t>kontakt@linksfraktion-spandau.de</w:t>
            </w:r>
          </w:p>
        </w:tc>
      </w:tr>
    </w:tbl>
    <w:p w14:paraId="2C79A40D" w14:textId="77777777" w:rsidR="00242045" w:rsidRDefault="00242045" w:rsidP="00242045">
      <w:pPr>
        <w:spacing w:after="0"/>
      </w:pPr>
    </w:p>
    <w:p w14:paraId="5197613C" w14:textId="77777777" w:rsidR="00242045" w:rsidRDefault="00242045" w:rsidP="00242045"/>
    <w:p w14:paraId="377A24D2" w14:textId="77777777" w:rsidR="00242045" w:rsidRDefault="00242045" w:rsidP="00242045"/>
    <w:p w14:paraId="63E366F3" w14:textId="77777777" w:rsidR="00242045" w:rsidRDefault="00242045" w:rsidP="00242045">
      <w:pPr>
        <w:ind w:left="2266" w:firstLine="566"/>
        <w:rPr>
          <w:rFonts w:cs="Calibri (Textkörper CS)"/>
          <w:b/>
          <w:spacing w:val="40"/>
          <w:sz w:val="32"/>
        </w:rPr>
      </w:pPr>
      <w:r>
        <w:rPr>
          <w:rFonts w:cs="Calibri (Textkörper CS)"/>
          <w:b/>
          <w:spacing w:val="40"/>
          <w:sz w:val="32"/>
        </w:rPr>
        <w:t>PRESSEMITTEILUNG</w:t>
      </w:r>
    </w:p>
    <w:p w14:paraId="25F1703D" w14:textId="77777777" w:rsidR="00242045" w:rsidRDefault="00242045" w:rsidP="00242045"/>
    <w:p w14:paraId="3A6BA695" w14:textId="2C149095" w:rsidR="00242045" w:rsidRDefault="00242045" w:rsidP="0024204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Montag, </w:t>
      </w:r>
      <w:r w:rsidR="00FE02FD">
        <w:rPr>
          <w:b/>
          <w:bCs/>
          <w:sz w:val="24"/>
          <w:szCs w:val="24"/>
        </w:rPr>
        <w:t>21.03</w:t>
      </w:r>
      <w:r>
        <w:rPr>
          <w:b/>
          <w:bCs/>
          <w:sz w:val="24"/>
          <w:szCs w:val="24"/>
        </w:rPr>
        <w:t>.2022 – 14 Uhr</w:t>
      </w:r>
    </w:p>
    <w:p w14:paraId="4EE27479" w14:textId="77777777" w:rsidR="00242045" w:rsidRPr="00630222" w:rsidRDefault="00242045" w:rsidP="00242045">
      <w:pPr>
        <w:jc w:val="center"/>
        <w:rPr>
          <w:b/>
          <w:bCs/>
          <w:sz w:val="24"/>
          <w:szCs w:val="24"/>
        </w:rPr>
      </w:pPr>
    </w:p>
    <w:p w14:paraId="609B37B2" w14:textId="792B6D35" w:rsidR="00242045" w:rsidRDefault="00242045" w:rsidP="00242045">
      <w:pPr>
        <w:rPr>
          <w:b/>
          <w:bCs/>
        </w:rPr>
      </w:pPr>
      <w:r>
        <w:rPr>
          <w:b/>
          <w:bCs/>
        </w:rPr>
        <w:t xml:space="preserve">„Milieuschutz für </w:t>
      </w:r>
      <w:r>
        <w:rPr>
          <w:b/>
          <w:bCs/>
        </w:rPr>
        <w:t>Haselhorst und Siemensstadt</w:t>
      </w:r>
      <w:r>
        <w:rPr>
          <w:b/>
          <w:bCs/>
        </w:rPr>
        <w:t xml:space="preserve">“ und weitere Anträge und Anfragen der Fraktion DIE LINKE zur BVV am </w:t>
      </w:r>
      <w:r>
        <w:rPr>
          <w:b/>
          <w:bCs/>
        </w:rPr>
        <w:t>30.03</w:t>
      </w:r>
      <w:r>
        <w:rPr>
          <w:b/>
          <w:bCs/>
        </w:rPr>
        <w:t>.2022</w:t>
      </w:r>
    </w:p>
    <w:p w14:paraId="0369ABB2" w14:textId="41F52A7C" w:rsidR="00FE02FD" w:rsidRDefault="00FE02FD">
      <w:r>
        <w:t xml:space="preserve">Die Fraktion DIE LINKE in der BVV Spandau fordert das Bezirksamt im Antrag …/XXI auf, unverzüglich im Gebiet Haselhorst und Siemensstadt den Milieuschutz auszurufen. </w:t>
      </w:r>
      <w:r w:rsidR="00D05F60">
        <w:t xml:space="preserve">Nachdem der Milieuschutz in </w:t>
      </w:r>
      <w:proofErr w:type="spellStart"/>
      <w:r w:rsidR="00D05F60">
        <w:t>Stresow</w:t>
      </w:r>
      <w:proofErr w:type="spellEnd"/>
      <w:r w:rsidR="00D05F60">
        <w:t xml:space="preserve"> so gut wie beschlossen ist,</w:t>
      </w:r>
      <w:r w:rsidR="001475B2">
        <w:t xml:space="preserve"> soll dem Integrierten städtebaulichen Entwicklungskonzept (ISEK) gemäß der Milieuschutz für das Gebiet Haselhorst und Siemensstadt ausgerufen werden, soweit dieses innerhalb des Bezirks liegt. </w:t>
      </w:r>
    </w:p>
    <w:p w14:paraId="00EFAE71" w14:textId="652DA9D8" w:rsidR="00D05F60" w:rsidRDefault="00FE02FD">
      <w:r>
        <w:t>„</w:t>
      </w:r>
      <w:r w:rsidR="00D05F60">
        <w:t>Arme Menschen werden immer mehr an den Stadtrand gedrängt. Spandau ist hier nach Marzahn-Hellersdorf am stärksten betroffen</w:t>
      </w:r>
      <w:r>
        <w:t>“, meint Hans-Ulrich Riedel, stadtentwicklungspolitischer Sprecher der Fraktion DIE LINKE, dazu. Riedel weiter: „</w:t>
      </w:r>
      <w:r w:rsidR="00A77492">
        <w:t>Die Bevölkerung und die Gewerbetreibenden</w:t>
      </w:r>
      <w:r w:rsidR="00D05F60">
        <w:t xml:space="preserve"> vor Ort</w:t>
      </w:r>
      <w:r w:rsidR="00A77492">
        <w:t xml:space="preserve"> müssen vor Verdrängung geschützt werden. </w:t>
      </w:r>
      <w:r w:rsidR="00D05F60">
        <w:t xml:space="preserve">Vor allem in Haselhorst und Siemensstadt ist der Verdrängungsdruck durch die Entwicklung des Geländes zur Urban Tech </w:t>
      </w:r>
      <w:proofErr w:type="spellStart"/>
      <w:r w:rsidR="00D05F60">
        <w:t>Republic</w:t>
      </w:r>
      <w:proofErr w:type="spellEnd"/>
      <w:r w:rsidR="00D05F60">
        <w:t xml:space="preserve"> (UPR) und das Projekt Siemensstadt Square hoch. Viele neue Wohnungen sollen dort entstehen. Nur mit dem Milieuschutz kann der Bezirk regulierend eingreifen.“</w:t>
      </w:r>
    </w:p>
    <w:p w14:paraId="76B9147B" w14:textId="1E35F033" w:rsidR="00F81129" w:rsidRDefault="001475B2">
      <w:r>
        <w:t xml:space="preserve">Neben dem Antrag auf das neue Milieuschutzgebiet fragt die Fraktion DIE LINKE in der BVV Spandau </w:t>
      </w:r>
      <w:r w:rsidR="00F81129">
        <w:t xml:space="preserve">in der Großen Anfrage …/XXI </w:t>
      </w:r>
      <w:r>
        <w:t xml:space="preserve">nach, ob und warum das Bezirksamt </w:t>
      </w:r>
      <w:r w:rsidR="00F81129">
        <w:t>plant,</w:t>
      </w:r>
      <w:r>
        <w:t xml:space="preserve"> das Seniorenwohnhaus Wilhelmstadt in der Adamstraße 27-28 zu verkaufen. „</w:t>
      </w:r>
      <w:r w:rsidR="009D0E24">
        <w:t xml:space="preserve">Bei der schlechten Informationslage, der die Mieterinnen und Mieter </w:t>
      </w:r>
      <w:r w:rsidR="00F81129">
        <w:t>ausgesetzt sind, sehen wir uns in der Pflicht hier nachzuhaken. Unnötiger Leerstand in einer bezirkseigenen Immobilie – dafür wollen wir eine Erklärung“, meint Lars Leschewitz dazu.</w:t>
      </w:r>
    </w:p>
    <w:p w14:paraId="1DE04495" w14:textId="77777777" w:rsidR="00F81129" w:rsidRDefault="00F81129"/>
    <w:p w14:paraId="6FCEBCD8" w14:textId="77777777" w:rsidR="00F81129" w:rsidRDefault="00F81129"/>
    <w:p w14:paraId="3F7C257E" w14:textId="3FB3CD10" w:rsidR="001475B2" w:rsidRDefault="009D0E24">
      <w:r>
        <w:lastRenderedPageBreak/>
        <w:t xml:space="preserve"> </w:t>
      </w:r>
    </w:p>
    <w:p w14:paraId="285AAF53" w14:textId="756BB142" w:rsidR="00242045" w:rsidRPr="00242045" w:rsidRDefault="00242045">
      <w:pPr>
        <w:rPr>
          <w:b/>
          <w:bCs/>
        </w:rPr>
      </w:pPr>
      <w:r w:rsidRPr="00242045">
        <w:rPr>
          <w:b/>
          <w:bCs/>
        </w:rPr>
        <w:t>Weitere Anträge:</w:t>
      </w:r>
    </w:p>
    <w:p w14:paraId="0A75FD50" w14:textId="59636FBD" w:rsidR="00242045" w:rsidRDefault="00242045" w:rsidP="00242045">
      <w:r>
        <w:t xml:space="preserve">…/XXI </w:t>
      </w:r>
      <w:r>
        <w:t>Spandauer Friedensfest</w:t>
      </w:r>
    </w:p>
    <w:p w14:paraId="6B838BF9" w14:textId="03094F50" w:rsidR="00242045" w:rsidRDefault="00242045" w:rsidP="00242045">
      <w:r>
        <w:t xml:space="preserve">…/XXI </w:t>
      </w:r>
      <w:r>
        <w:t>Informationen weiter gewährleisten - Für eine gesicherte bezirksweite Verteilung des Spandauer Volksblatts</w:t>
      </w:r>
    </w:p>
    <w:p w14:paraId="309DCC37" w14:textId="083AFDF2" w:rsidR="00242045" w:rsidRDefault="00242045" w:rsidP="00242045">
      <w:r>
        <w:t xml:space="preserve">…/XXI </w:t>
      </w:r>
      <w:r>
        <w:t>Messe für Sport- und Freizeitangebote für Kinder und Jugendliche</w:t>
      </w:r>
    </w:p>
    <w:p w14:paraId="30B01E17" w14:textId="4608FAD9" w:rsidR="00242045" w:rsidRDefault="00242045" w:rsidP="00242045">
      <w:r>
        <w:t xml:space="preserve">…/XXI </w:t>
      </w:r>
      <w:r>
        <w:t>Fahrradreparatursäulen für Spandau</w:t>
      </w:r>
    </w:p>
    <w:p w14:paraId="2F58DE84" w14:textId="372BB844" w:rsidR="00242045" w:rsidRPr="00242045" w:rsidRDefault="00242045" w:rsidP="00242045">
      <w:pPr>
        <w:rPr>
          <w:b/>
          <w:bCs/>
        </w:rPr>
      </w:pPr>
      <w:r w:rsidRPr="00242045">
        <w:rPr>
          <w:b/>
          <w:bCs/>
        </w:rPr>
        <w:t>Große Anfragen:</w:t>
      </w:r>
    </w:p>
    <w:p w14:paraId="32569B4A" w14:textId="1579CCF4" w:rsidR="00242045" w:rsidRDefault="00242045" w:rsidP="00242045">
      <w:r>
        <w:t xml:space="preserve">…/XXI </w:t>
      </w:r>
      <w:r>
        <w:t>Interkulturelle Konflikte im Bezirk?</w:t>
      </w:r>
    </w:p>
    <w:p w14:paraId="3F902FFD" w14:textId="2512CE94" w:rsidR="00242045" w:rsidRDefault="00242045" w:rsidP="00242045">
      <w:r>
        <w:t xml:space="preserve">…/XXI </w:t>
      </w:r>
      <w:r>
        <w:t>Bestrafung der Anzeigenden anstelle der Falschparker?</w:t>
      </w:r>
    </w:p>
    <w:p w14:paraId="198DC90A" w14:textId="592FEEEF" w:rsidR="00242045" w:rsidRDefault="00242045" w:rsidP="00242045">
      <w:r>
        <w:t xml:space="preserve">…/XXI </w:t>
      </w:r>
      <w:r>
        <w:t xml:space="preserve">Menschen ohne Lobby - werden von Armut betroffene </w:t>
      </w:r>
      <w:proofErr w:type="spellStart"/>
      <w:proofErr w:type="gramStart"/>
      <w:r>
        <w:t>Einwohner:innen</w:t>
      </w:r>
      <w:proofErr w:type="spellEnd"/>
      <w:proofErr w:type="gramEnd"/>
      <w:r>
        <w:t xml:space="preserve"> an den Stadtrand gedrängt und dort vernachlässigt?</w:t>
      </w:r>
    </w:p>
    <w:p w14:paraId="51B7886C" w14:textId="38BD5BFF" w:rsidR="00242045" w:rsidRDefault="00242045" w:rsidP="00242045">
      <w:r>
        <w:t xml:space="preserve">…/XXI </w:t>
      </w:r>
      <w:r>
        <w:t>Attraktivitätsoffensive Spandauer Verwaltung</w:t>
      </w:r>
    </w:p>
    <w:sectPr w:rsidR="0024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45"/>
    <w:rsid w:val="001475B2"/>
    <w:rsid w:val="00242045"/>
    <w:rsid w:val="004C4493"/>
    <w:rsid w:val="009D0E24"/>
    <w:rsid w:val="00A77492"/>
    <w:rsid w:val="00D05F60"/>
    <w:rsid w:val="00F81129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535B"/>
  <w15:chartTrackingRefBased/>
  <w15:docId w15:val="{C8D0DE57-202D-42A5-B98F-24D25EF2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045"/>
    <w:pPr>
      <w:spacing w:line="252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045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Vosswinkel</dc:creator>
  <cp:keywords/>
  <dc:description/>
  <cp:lastModifiedBy>Carolin Vosswinkel</cp:lastModifiedBy>
  <cp:revision>1</cp:revision>
  <dcterms:created xsi:type="dcterms:W3CDTF">2022-03-17T08:34:00Z</dcterms:created>
  <dcterms:modified xsi:type="dcterms:W3CDTF">2022-03-17T09:29:00Z</dcterms:modified>
</cp:coreProperties>
</file>